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A1" w:rsidRDefault="00576363" w:rsidP="00F1477B">
      <w:pPr>
        <w:shd w:val="clear" w:color="auto" w:fill="FFFFFF"/>
        <w:jc w:val="center"/>
        <w:outlineLvl w:val="1"/>
        <w:rPr>
          <w:b/>
          <w:sz w:val="32"/>
          <w:szCs w:val="32"/>
        </w:rPr>
      </w:pPr>
      <w:r w:rsidRPr="00B218EF">
        <w:rPr>
          <w:b/>
          <w:sz w:val="32"/>
          <w:szCs w:val="32"/>
        </w:rPr>
        <w:t xml:space="preserve">Инструкция по укладке </w:t>
      </w:r>
      <w:r w:rsidR="00F1477B" w:rsidRPr="00F1477B">
        <w:rPr>
          <w:b/>
          <w:sz w:val="32"/>
          <w:szCs w:val="32"/>
        </w:rPr>
        <w:t xml:space="preserve">ковровой  плитки Tessera </w:t>
      </w:r>
    </w:p>
    <w:p w:rsidR="009C3BA1" w:rsidRDefault="009C3BA1" w:rsidP="00F1477B">
      <w:pPr>
        <w:shd w:val="clear" w:color="auto" w:fill="FFFFFF"/>
        <w:jc w:val="center"/>
        <w:outlineLvl w:val="1"/>
        <w:rPr>
          <w:b/>
          <w:sz w:val="32"/>
          <w:szCs w:val="32"/>
        </w:rPr>
      </w:pPr>
    </w:p>
    <w:p w:rsidR="009C3BA1" w:rsidRDefault="009C3BA1" w:rsidP="00F1477B">
      <w:pPr>
        <w:shd w:val="clear" w:color="auto" w:fill="FFFFFF"/>
        <w:jc w:val="center"/>
        <w:outlineLvl w:val="1"/>
        <w:rPr>
          <w:b/>
          <w:sz w:val="32"/>
          <w:szCs w:val="32"/>
        </w:rPr>
      </w:pPr>
    </w:p>
    <w:p w:rsidR="009C3BA1" w:rsidRDefault="009C3BA1" w:rsidP="00F1477B">
      <w:pPr>
        <w:shd w:val="clear" w:color="auto" w:fill="FFFFFF"/>
        <w:jc w:val="center"/>
        <w:outlineLvl w:val="1"/>
        <w:rPr>
          <w:b/>
          <w:sz w:val="32"/>
          <w:szCs w:val="32"/>
        </w:rPr>
      </w:pPr>
    </w:p>
    <w:p w:rsidR="009C3BA1" w:rsidRDefault="009C3BA1" w:rsidP="00F1477B">
      <w:pPr>
        <w:shd w:val="clear" w:color="auto" w:fill="FFFFFF"/>
        <w:jc w:val="center"/>
        <w:outlineLvl w:val="1"/>
        <w:rPr>
          <w:b/>
          <w:sz w:val="32"/>
          <w:szCs w:val="32"/>
        </w:rPr>
      </w:pPr>
    </w:p>
    <w:p w:rsidR="009C3BA1" w:rsidRDefault="009C3BA1" w:rsidP="00F1477B">
      <w:pPr>
        <w:shd w:val="clear" w:color="auto" w:fill="FFFFFF"/>
        <w:jc w:val="center"/>
        <w:outlineLvl w:val="1"/>
        <w:rPr>
          <w:b/>
          <w:sz w:val="32"/>
          <w:szCs w:val="32"/>
        </w:rPr>
      </w:pPr>
    </w:p>
    <w:p w:rsidR="00CF0A1D" w:rsidRPr="00207E3D" w:rsidRDefault="00F1477B" w:rsidP="00F1477B">
      <w:pPr>
        <w:shd w:val="clear" w:color="auto" w:fill="FFFFFF"/>
        <w:jc w:val="center"/>
        <w:outlineLvl w:val="1"/>
        <w:rPr>
          <w:sz w:val="30"/>
          <w:szCs w:val="30"/>
        </w:rPr>
      </w:pPr>
      <w:r w:rsidRPr="00F1477B">
        <w:rPr>
          <w:b/>
          <w:sz w:val="32"/>
          <w:szCs w:val="32"/>
        </w:rPr>
        <w:t xml:space="preserve">  </w:t>
      </w:r>
    </w:p>
    <w:p w:rsidR="00CF0A1D" w:rsidRDefault="00CF0A1D" w:rsidP="00CF0A1D">
      <w:pPr>
        <w:shd w:val="clear" w:color="auto" w:fill="FFFFFF"/>
        <w:outlineLvl w:val="1"/>
        <w:rPr>
          <w:sz w:val="28"/>
          <w:szCs w:val="28"/>
          <w:lang w:val="en-US"/>
        </w:rPr>
      </w:pPr>
      <w:r w:rsidRPr="00207E3D">
        <w:rPr>
          <w:sz w:val="28"/>
          <w:szCs w:val="28"/>
        </w:rPr>
        <w:t>Общие требования</w:t>
      </w:r>
    </w:p>
    <w:p w:rsidR="00576363" w:rsidRPr="00576363" w:rsidRDefault="00576363" w:rsidP="00CF0A1D">
      <w:pPr>
        <w:shd w:val="clear" w:color="auto" w:fill="FFFFFF"/>
        <w:outlineLvl w:val="1"/>
        <w:rPr>
          <w:sz w:val="28"/>
          <w:szCs w:val="28"/>
          <w:lang w:val="en-US"/>
        </w:rPr>
      </w:pPr>
    </w:p>
    <w:p w:rsidR="00CF0A1D" w:rsidRPr="00E031D7" w:rsidRDefault="00CF0A1D" w:rsidP="00CF0A1D">
      <w:pPr>
        <w:shd w:val="clear" w:color="auto" w:fill="FFFFFF"/>
        <w:outlineLvl w:val="1"/>
        <w:rPr>
          <w:sz w:val="24"/>
          <w:szCs w:val="24"/>
        </w:rPr>
      </w:pPr>
      <w:r w:rsidRPr="00207E3D">
        <w:rPr>
          <w:sz w:val="24"/>
          <w:szCs w:val="24"/>
        </w:rPr>
        <w:t xml:space="preserve">Настоящая инструкция по укладке и уходу за модульным покрытием </w:t>
      </w:r>
      <w:r w:rsidR="00E031D7">
        <w:rPr>
          <w:sz w:val="24"/>
          <w:szCs w:val="24"/>
          <w:lang w:val="en-US"/>
        </w:rPr>
        <w:t>Tessera</w:t>
      </w:r>
    </w:p>
    <w:p w:rsidR="00CF0A1D" w:rsidRPr="00207E3D" w:rsidRDefault="00CF0A1D" w:rsidP="00CF0A1D">
      <w:pPr>
        <w:shd w:val="clear" w:color="auto" w:fill="FFFFFF"/>
        <w:rPr>
          <w:sz w:val="24"/>
          <w:szCs w:val="24"/>
        </w:rPr>
      </w:pPr>
      <w:r w:rsidRPr="00207E3D">
        <w:rPr>
          <w:sz w:val="24"/>
          <w:szCs w:val="24"/>
        </w:rPr>
        <w:t xml:space="preserve">производства компании </w:t>
      </w:r>
      <w:r w:rsidRPr="00207E3D">
        <w:rPr>
          <w:sz w:val="24"/>
          <w:szCs w:val="24"/>
          <w:lang w:val="en-US"/>
        </w:rPr>
        <w:t>Forbo</w:t>
      </w:r>
      <w:r w:rsidRPr="00207E3D">
        <w:rPr>
          <w:sz w:val="24"/>
          <w:szCs w:val="24"/>
        </w:rPr>
        <w:t>, распространяется на производство работ по устройству полов в зданиях и сооружениях типа А, Б, В</w:t>
      </w:r>
      <w:r w:rsidR="00E031D7">
        <w:rPr>
          <w:sz w:val="24"/>
          <w:szCs w:val="24"/>
        </w:rPr>
        <w:t>.</w:t>
      </w:r>
      <w:r w:rsidRPr="00207E3D">
        <w:rPr>
          <w:sz w:val="24"/>
          <w:szCs w:val="24"/>
        </w:rPr>
        <w:br/>
        <w:t xml:space="preserve">Настоящая инструкция разработана в соответствии с требованиями СНиП 2.03-13, СНиП 41-01, СНиП 3.01.04, </w:t>
      </w:r>
      <w:hyperlink r:id="rId7" w:tgtFrame="_blank" w:history="1">
        <w:r w:rsidRPr="00207E3D">
          <w:rPr>
            <w:sz w:val="24"/>
            <w:szCs w:val="24"/>
            <w:u w:val="single"/>
          </w:rPr>
          <w:t>СНиП 3.04.01</w:t>
        </w:r>
      </w:hyperlink>
      <w:r w:rsidRPr="00207E3D">
        <w:rPr>
          <w:sz w:val="24"/>
          <w:szCs w:val="24"/>
        </w:rPr>
        <w:t>, Технических требований и правил «Полы».</w:t>
      </w:r>
    </w:p>
    <w:p w:rsidR="00CF0A1D" w:rsidRPr="00207E3D" w:rsidRDefault="00CF0A1D" w:rsidP="00CF0A1D">
      <w:pPr>
        <w:shd w:val="clear" w:color="auto" w:fill="FFFFFF"/>
        <w:outlineLvl w:val="2"/>
        <w:rPr>
          <w:sz w:val="24"/>
          <w:szCs w:val="24"/>
        </w:rPr>
      </w:pPr>
    </w:p>
    <w:p w:rsidR="00CF0A1D" w:rsidRPr="00207E3D" w:rsidRDefault="00CF0A1D" w:rsidP="00CF0A1D">
      <w:pPr>
        <w:shd w:val="clear" w:color="auto" w:fill="FFFFFF"/>
        <w:outlineLvl w:val="2"/>
        <w:rPr>
          <w:sz w:val="28"/>
          <w:szCs w:val="28"/>
        </w:rPr>
      </w:pPr>
      <w:r w:rsidRPr="00207E3D">
        <w:rPr>
          <w:sz w:val="28"/>
          <w:szCs w:val="28"/>
        </w:rPr>
        <w:t>Рекомендуется</w:t>
      </w:r>
    </w:p>
    <w:p w:rsidR="00CF0A1D" w:rsidRPr="00207E3D" w:rsidRDefault="00CF0A1D" w:rsidP="00CF0A1D">
      <w:pPr>
        <w:shd w:val="clear" w:color="auto" w:fill="FFFFFF"/>
        <w:outlineLvl w:val="1"/>
        <w:rPr>
          <w:sz w:val="24"/>
          <w:szCs w:val="24"/>
        </w:rPr>
      </w:pPr>
      <w:r w:rsidRPr="00207E3D">
        <w:br/>
      </w:r>
      <w:r w:rsidRPr="00207E3D">
        <w:rPr>
          <w:sz w:val="24"/>
          <w:szCs w:val="24"/>
        </w:rPr>
        <w:t xml:space="preserve">При устройстве пола применять </w:t>
      </w:r>
      <w:r w:rsidR="004A236E">
        <w:rPr>
          <w:sz w:val="24"/>
          <w:szCs w:val="24"/>
        </w:rPr>
        <w:t xml:space="preserve">ковровую плитку </w:t>
      </w:r>
      <w:r w:rsidR="004A236E" w:rsidRPr="004A236E">
        <w:rPr>
          <w:sz w:val="24"/>
          <w:szCs w:val="24"/>
        </w:rPr>
        <w:t xml:space="preserve">Tessera </w:t>
      </w:r>
      <w:r w:rsidRPr="00207E3D">
        <w:rPr>
          <w:sz w:val="24"/>
          <w:szCs w:val="24"/>
        </w:rPr>
        <w:t xml:space="preserve"> одной партии для одного помещения. Номер серии указан на этикетке.</w:t>
      </w:r>
    </w:p>
    <w:p w:rsidR="00CF0A1D" w:rsidRPr="00207E3D" w:rsidRDefault="00CF0A1D" w:rsidP="00CF0A1D">
      <w:pPr>
        <w:shd w:val="clear" w:color="auto" w:fill="FFFFFF"/>
        <w:outlineLvl w:val="2"/>
        <w:rPr>
          <w:sz w:val="24"/>
          <w:szCs w:val="24"/>
        </w:rPr>
      </w:pPr>
    </w:p>
    <w:p w:rsidR="00CF0A1D" w:rsidRPr="00207E3D" w:rsidRDefault="00CF0A1D" w:rsidP="00CF0A1D">
      <w:pPr>
        <w:shd w:val="clear" w:color="auto" w:fill="FFFFFF"/>
        <w:outlineLvl w:val="2"/>
        <w:rPr>
          <w:sz w:val="28"/>
          <w:szCs w:val="28"/>
        </w:rPr>
      </w:pPr>
      <w:r w:rsidRPr="00207E3D">
        <w:rPr>
          <w:sz w:val="28"/>
          <w:szCs w:val="28"/>
        </w:rPr>
        <w:t>Не рекомендуется</w:t>
      </w:r>
    </w:p>
    <w:p w:rsidR="00CF0A1D" w:rsidRPr="00207E3D" w:rsidRDefault="00CF0A1D" w:rsidP="00CF0A1D">
      <w:pPr>
        <w:shd w:val="clear" w:color="auto" w:fill="FFFFFF"/>
        <w:outlineLvl w:val="1"/>
        <w:rPr>
          <w:sz w:val="24"/>
          <w:szCs w:val="24"/>
        </w:rPr>
      </w:pPr>
      <w:r w:rsidRPr="00207E3D">
        <w:br/>
      </w:r>
      <w:r w:rsidRPr="00207E3D">
        <w:rPr>
          <w:sz w:val="24"/>
          <w:szCs w:val="24"/>
        </w:rPr>
        <w:t xml:space="preserve">Применять </w:t>
      </w:r>
      <w:r w:rsidR="004A236E" w:rsidRPr="004A236E">
        <w:rPr>
          <w:sz w:val="24"/>
          <w:szCs w:val="24"/>
        </w:rPr>
        <w:t xml:space="preserve">ковровую плитку Tessera  </w:t>
      </w:r>
      <w:r w:rsidRPr="00207E3D">
        <w:rPr>
          <w:sz w:val="24"/>
          <w:szCs w:val="24"/>
        </w:rPr>
        <w:t xml:space="preserve"> в помещениях с интенсивным механическим воздействием, интенсивным воздействием абразивных материалов, жиров, масел и воды. </w:t>
      </w:r>
      <w:r w:rsidRPr="00207E3D">
        <w:rPr>
          <w:sz w:val="24"/>
          <w:szCs w:val="24"/>
        </w:rPr>
        <w:br/>
        <w:t xml:space="preserve">Укладывать </w:t>
      </w:r>
      <w:r w:rsidR="004A236E" w:rsidRPr="004A236E">
        <w:rPr>
          <w:sz w:val="24"/>
          <w:szCs w:val="24"/>
        </w:rPr>
        <w:t xml:space="preserve">ковровую плитку Tessera  </w:t>
      </w:r>
      <w:r w:rsidRPr="00207E3D">
        <w:rPr>
          <w:sz w:val="24"/>
          <w:szCs w:val="24"/>
        </w:rPr>
        <w:t xml:space="preserve">  на полы с подогревом, температура которых превышает плюс 27 оС.</w:t>
      </w:r>
    </w:p>
    <w:p w:rsidR="00CF0A1D" w:rsidRPr="00207E3D" w:rsidRDefault="00CF0A1D" w:rsidP="00CF0A1D">
      <w:pPr>
        <w:shd w:val="clear" w:color="auto" w:fill="FFFFFF"/>
        <w:outlineLvl w:val="1"/>
        <w:rPr>
          <w:sz w:val="24"/>
          <w:szCs w:val="24"/>
        </w:rPr>
      </w:pPr>
    </w:p>
    <w:p w:rsidR="00CF0A1D" w:rsidRPr="00207E3D" w:rsidRDefault="00CF0A1D" w:rsidP="00CF0A1D">
      <w:pPr>
        <w:shd w:val="clear" w:color="auto" w:fill="FFFFFF"/>
        <w:outlineLvl w:val="2"/>
        <w:rPr>
          <w:sz w:val="28"/>
          <w:szCs w:val="28"/>
        </w:rPr>
      </w:pPr>
      <w:r w:rsidRPr="00207E3D">
        <w:rPr>
          <w:sz w:val="28"/>
          <w:szCs w:val="28"/>
        </w:rPr>
        <w:t>Подготовка к укладке</w:t>
      </w:r>
    </w:p>
    <w:p w:rsidR="00CF0A1D" w:rsidRPr="00207E3D" w:rsidRDefault="00CF0A1D" w:rsidP="00CF0A1D">
      <w:pPr>
        <w:shd w:val="clear" w:color="auto" w:fill="FFFFFF"/>
        <w:outlineLvl w:val="1"/>
        <w:rPr>
          <w:sz w:val="24"/>
          <w:szCs w:val="24"/>
        </w:rPr>
      </w:pPr>
      <w:r w:rsidRPr="00207E3D">
        <w:br/>
      </w:r>
      <w:r w:rsidRPr="00207E3D">
        <w:rPr>
          <w:sz w:val="24"/>
          <w:szCs w:val="24"/>
        </w:rPr>
        <w:t xml:space="preserve">Модульное покрытие </w:t>
      </w:r>
      <w:r w:rsidR="004A236E">
        <w:rPr>
          <w:sz w:val="24"/>
          <w:szCs w:val="24"/>
          <w:lang w:val="en-US"/>
        </w:rPr>
        <w:t>Tessera</w:t>
      </w:r>
      <w:r w:rsidRPr="00207E3D">
        <w:rPr>
          <w:sz w:val="24"/>
          <w:szCs w:val="24"/>
        </w:rPr>
        <w:t xml:space="preserve"> доставляется на объекты укладки с учетом всех мер предосторожностей, обеспечивающих защиту материала от повреждений, увлажнения и загрязнений.</w:t>
      </w:r>
      <w:r w:rsidRPr="00207E3D">
        <w:rPr>
          <w:sz w:val="24"/>
          <w:szCs w:val="24"/>
        </w:rPr>
        <w:br/>
        <w:t>В сл</w:t>
      </w:r>
      <w:r w:rsidR="005D0EC1" w:rsidRPr="00207E3D">
        <w:rPr>
          <w:sz w:val="24"/>
          <w:szCs w:val="24"/>
        </w:rPr>
        <w:t xml:space="preserve">учае транспортирования </w:t>
      </w:r>
      <w:r w:rsidR="004A236E" w:rsidRPr="004A236E">
        <w:rPr>
          <w:sz w:val="24"/>
          <w:szCs w:val="24"/>
        </w:rPr>
        <w:t xml:space="preserve">ковровую плитку Tessera  </w:t>
      </w:r>
      <w:r w:rsidRPr="00207E3D">
        <w:rPr>
          <w:sz w:val="24"/>
          <w:szCs w:val="24"/>
        </w:rPr>
        <w:t xml:space="preserve"> при температуре от 0 С</w:t>
      </w:r>
      <w:r w:rsidRPr="00207E3D">
        <w:rPr>
          <w:sz w:val="24"/>
          <w:szCs w:val="24"/>
          <w:vertAlign w:val="superscript"/>
        </w:rPr>
        <w:t>o</w:t>
      </w:r>
      <w:r w:rsidRPr="00207E3D">
        <w:rPr>
          <w:sz w:val="24"/>
          <w:szCs w:val="24"/>
        </w:rPr>
        <w:t xml:space="preserve"> до плюс 10 С</w:t>
      </w:r>
      <w:r w:rsidRPr="00207E3D">
        <w:rPr>
          <w:sz w:val="24"/>
          <w:szCs w:val="24"/>
          <w:vertAlign w:val="superscript"/>
        </w:rPr>
        <w:t>o</w:t>
      </w:r>
      <w:r w:rsidR="004A236E">
        <w:rPr>
          <w:sz w:val="24"/>
          <w:szCs w:val="24"/>
        </w:rPr>
        <w:t xml:space="preserve">  распаковывать ее</w:t>
      </w:r>
      <w:r w:rsidRPr="00207E3D">
        <w:rPr>
          <w:sz w:val="24"/>
          <w:szCs w:val="24"/>
        </w:rPr>
        <w:t xml:space="preserve"> следует не менее чем через 24 часа, а при температуре ниже 0 С</w:t>
      </w:r>
      <w:r w:rsidRPr="00207E3D">
        <w:rPr>
          <w:sz w:val="24"/>
          <w:szCs w:val="24"/>
          <w:vertAlign w:val="superscript"/>
        </w:rPr>
        <w:t>o</w:t>
      </w:r>
      <w:r w:rsidRPr="00207E3D">
        <w:rPr>
          <w:sz w:val="24"/>
          <w:szCs w:val="24"/>
        </w:rPr>
        <w:t xml:space="preserve"> – не менее чем через 48 ч после переноса уп</w:t>
      </w:r>
      <w:r w:rsidR="005D0EC1" w:rsidRPr="00207E3D">
        <w:rPr>
          <w:sz w:val="24"/>
          <w:szCs w:val="24"/>
        </w:rPr>
        <w:t>аковок  плитки</w:t>
      </w:r>
      <w:r w:rsidRPr="00207E3D">
        <w:rPr>
          <w:sz w:val="24"/>
          <w:szCs w:val="24"/>
        </w:rPr>
        <w:t xml:space="preserve"> в теплое помещение.</w:t>
      </w:r>
    </w:p>
    <w:p w:rsidR="005D0EC1" w:rsidRPr="00207E3D" w:rsidRDefault="005D0EC1" w:rsidP="00CF0A1D">
      <w:pPr>
        <w:shd w:val="clear" w:color="auto" w:fill="FFFFFF"/>
        <w:outlineLvl w:val="2"/>
        <w:rPr>
          <w:sz w:val="24"/>
          <w:szCs w:val="24"/>
        </w:rPr>
      </w:pPr>
    </w:p>
    <w:p w:rsidR="00CF0A1D" w:rsidRPr="00207E3D" w:rsidRDefault="00CF0A1D" w:rsidP="00CF0A1D">
      <w:pPr>
        <w:shd w:val="clear" w:color="auto" w:fill="FFFFFF"/>
        <w:outlineLvl w:val="2"/>
        <w:rPr>
          <w:sz w:val="28"/>
          <w:szCs w:val="28"/>
        </w:rPr>
      </w:pPr>
      <w:r w:rsidRPr="00207E3D">
        <w:rPr>
          <w:sz w:val="28"/>
          <w:szCs w:val="28"/>
        </w:rPr>
        <w:t>Требования к помещению</w:t>
      </w:r>
    </w:p>
    <w:p w:rsidR="00CF0A1D" w:rsidRPr="00207E3D" w:rsidRDefault="00CF0A1D" w:rsidP="00CF0A1D">
      <w:pPr>
        <w:shd w:val="clear" w:color="auto" w:fill="FFFFFF"/>
        <w:rPr>
          <w:sz w:val="24"/>
          <w:szCs w:val="24"/>
        </w:rPr>
      </w:pPr>
      <w:r w:rsidRPr="00207E3D">
        <w:br/>
      </w:r>
      <w:r w:rsidRPr="00207E3D">
        <w:rPr>
          <w:sz w:val="24"/>
          <w:szCs w:val="24"/>
        </w:rPr>
        <w:t>Устройство пола должно проводиться в помещениях с остекленными окнами после проверки систем отопления, канализации, горячего водоснабжения, электроустройств и вентиляции, а также после окончания всех отделочных работ.</w:t>
      </w:r>
      <w:r w:rsidRPr="00207E3D">
        <w:rPr>
          <w:sz w:val="24"/>
          <w:szCs w:val="24"/>
        </w:rPr>
        <w:br/>
        <w:t>Относительная влажность воздуха в помещении не должна превышать 60 %.</w:t>
      </w:r>
      <w:r w:rsidRPr="00207E3D">
        <w:rPr>
          <w:sz w:val="24"/>
          <w:szCs w:val="24"/>
        </w:rPr>
        <w:br/>
        <w:t>Сквозняки в помещении не допускаются (СНиП 3.04.01 п.4.4).</w:t>
      </w:r>
      <w:r w:rsidRPr="00207E3D">
        <w:rPr>
          <w:sz w:val="24"/>
          <w:szCs w:val="24"/>
        </w:rPr>
        <w:br/>
        <w:t>Устройство пола допускается при температуре не ниже плюс 15 ºС, поддерживаемой в течение 24 часов после окончания всех отделочных работ (СНиП 3.04.01 п.4.3).</w:t>
      </w:r>
    </w:p>
    <w:p w:rsidR="005D0EC1" w:rsidRPr="00207E3D" w:rsidRDefault="005D0EC1" w:rsidP="00CF0A1D">
      <w:pPr>
        <w:shd w:val="clear" w:color="auto" w:fill="FFFFFF"/>
        <w:outlineLvl w:val="2"/>
        <w:rPr>
          <w:sz w:val="24"/>
          <w:szCs w:val="24"/>
        </w:rPr>
      </w:pPr>
    </w:p>
    <w:p w:rsidR="00576363" w:rsidRDefault="00576363" w:rsidP="00CF0A1D">
      <w:pPr>
        <w:shd w:val="clear" w:color="auto" w:fill="FFFFFF"/>
        <w:outlineLvl w:val="2"/>
        <w:rPr>
          <w:sz w:val="28"/>
          <w:szCs w:val="28"/>
          <w:lang w:val="en-US"/>
        </w:rPr>
      </w:pPr>
    </w:p>
    <w:p w:rsidR="00CF0A1D" w:rsidRPr="004A236E" w:rsidRDefault="00207E3D" w:rsidP="00CF0A1D">
      <w:pPr>
        <w:shd w:val="clear" w:color="auto" w:fill="FFFFFF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основанию пола</w:t>
      </w:r>
    </w:p>
    <w:p w:rsidR="00CF0A1D" w:rsidRPr="00207E3D" w:rsidRDefault="00CF0A1D" w:rsidP="005D0EC1">
      <w:pPr>
        <w:shd w:val="clear" w:color="auto" w:fill="FFFFFF"/>
        <w:outlineLvl w:val="1"/>
        <w:rPr>
          <w:sz w:val="24"/>
          <w:szCs w:val="24"/>
        </w:rPr>
      </w:pPr>
      <w:r w:rsidRPr="00207E3D">
        <w:br/>
      </w:r>
      <w:r w:rsidRPr="00207E3D">
        <w:rPr>
          <w:sz w:val="24"/>
          <w:szCs w:val="24"/>
        </w:rPr>
        <w:t>Основанием, н</w:t>
      </w:r>
      <w:r w:rsidR="005D0EC1" w:rsidRPr="00207E3D">
        <w:rPr>
          <w:sz w:val="24"/>
          <w:szCs w:val="24"/>
        </w:rPr>
        <w:t xml:space="preserve">а которое укладывается </w:t>
      </w:r>
      <w:r w:rsidR="004A236E">
        <w:rPr>
          <w:sz w:val="24"/>
          <w:szCs w:val="24"/>
        </w:rPr>
        <w:t>ковровая плитка</w:t>
      </w:r>
      <w:r w:rsidR="004A236E" w:rsidRPr="004A236E">
        <w:rPr>
          <w:sz w:val="24"/>
          <w:szCs w:val="24"/>
        </w:rPr>
        <w:t xml:space="preserve"> Tessera  </w:t>
      </w:r>
      <w:r w:rsidRPr="00207E3D">
        <w:rPr>
          <w:sz w:val="24"/>
          <w:szCs w:val="24"/>
        </w:rPr>
        <w:t>, может служить стяжка на основе гипсовых, цементных и полимерных композиций.</w:t>
      </w:r>
      <w:r w:rsidRPr="00207E3D">
        <w:rPr>
          <w:sz w:val="24"/>
          <w:szCs w:val="24"/>
        </w:rPr>
        <w:br/>
        <w:t>Влажность гипсовой, цементной и полимерной</w:t>
      </w:r>
      <w:r w:rsidR="00FE44C2">
        <w:rPr>
          <w:sz w:val="24"/>
          <w:szCs w:val="24"/>
        </w:rPr>
        <w:t xml:space="preserve"> стяжек должна быть не более 5% весовых или 2% измеренное карбидным методом.</w:t>
      </w:r>
      <w:r w:rsidRPr="00207E3D">
        <w:rPr>
          <w:sz w:val="24"/>
          <w:szCs w:val="24"/>
        </w:rPr>
        <w:t xml:space="preserve"> (Технические требования и правила «Полы» п.8.20.6.).</w:t>
      </w:r>
      <w:r w:rsidRPr="00207E3D">
        <w:rPr>
          <w:sz w:val="24"/>
          <w:szCs w:val="24"/>
        </w:rPr>
        <w:br/>
        <w:t>Для подготовки основания необходимо провести его обеспыливание и огрунтовку по всей поверхности без пропусков (СНиП 3.04.01 п.4.10., п.4.11.).</w:t>
      </w:r>
      <w:r w:rsidRPr="00207E3D">
        <w:rPr>
          <w:sz w:val="24"/>
          <w:szCs w:val="24"/>
        </w:rPr>
        <w:br/>
        <w:t>Выравнивание поверхности основания рекомендуется производить выравнивающими смесями/составами для соответствующего вида стяжки с соблюдением инструкции производителя.</w:t>
      </w:r>
      <w:r w:rsidRPr="00207E3D">
        <w:rPr>
          <w:sz w:val="24"/>
          <w:szCs w:val="24"/>
        </w:rPr>
        <w:br/>
        <w:t>Основание пола должно быть ровным, сухим, чистым, прочным, без трещин, раковин, устойчивым к колебаниям температуры.</w:t>
      </w:r>
    </w:p>
    <w:p w:rsidR="00CF0A1D" w:rsidRPr="00207E3D" w:rsidRDefault="00CF0A1D" w:rsidP="005D0EC1">
      <w:pPr>
        <w:shd w:val="clear" w:color="auto" w:fill="FFFFFF"/>
        <w:outlineLvl w:val="1"/>
        <w:rPr>
          <w:sz w:val="24"/>
          <w:szCs w:val="24"/>
        </w:rPr>
      </w:pPr>
      <w:r w:rsidRPr="00207E3D">
        <w:rPr>
          <w:b/>
          <w:bCs/>
          <w:sz w:val="24"/>
          <w:szCs w:val="24"/>
          <w:u w:val="single"/>
        </w:rPr>
        <w:t>Не допускается</w:t>
      </w:r>
      <w:r w:rsidR="00013B9A">
        <w:rPr>
          <w:sz w:val="24"/>
          <w:szCs w:val="24"/>
        </w:rPr>
        <w:br/>
        <w:t xml:space="preserve">Укладывать </w:t>
      </w:r>
      <w:r w:rsidR="00013B9A" w:rsidRPr="00013B9A">
        <w:rPr>
          <w:sz w:val="24"/>
          <w:szCs w:val="24"/>
        </w:rPr>
        <w:t xml:space="preserve">ковровую плитку Tessera  </w:t>
      </w:r>
      <w:r w:rsidR="005D0EC1" w:rsidRPr="00207E3D">
        <w:rPr>
          <w:sz w:val="24"/>
          <w:szCs w:val="24"/>
        </w:rPr>
        <w:t xml:space="preserve"> </w:t>
      </w:r>
      <w:r w:rsidRPr="00207E3D">
        <w:rPr>
          <w:sz w:val="24"/>
          <w:szCs w:val="24"/>
        </w:rPr>
        <w:t>на ранее уложенное напольное покрытие, на основание, окрашенное масл</w:t>
      </w:r>
      <w:r w:rsidR="005D0EC1" w:rsidRPr="00207E3D">
        <w:rPr>
          <w:sz w:val="24"/>
          <w:szCs w:val="24"/>
        </w:rPr>
        <w:t>яной краской</w:t>
      </w:r>
      <w:r w:rsidRPr="00207E3D">
        <w:rPr>
          <w:sz w:val="24"/>
          <w:szCs w:val="24"/>
        </w:rPr>
        <w:t>.</w:t>
      </w:r>
    </w:p>
    <w:p w:rsidR="005D0EC1" w:rsidRPr="00207E3D" w:rsidRDefault="005D0EC1" w:rsidP="00CF0A1D">
      <w:pPr>
        <w:shd w:val="clear" w:color="auto" w:fill="FFFFFF"/>
      </w:pPr>
    </w:p>
    <w:p w:rsidR="00CF0A1D" w:rsidRPr="00576363" w:rsidRDefault="00CF0A1D" w:rsidP="00CF0A1D">
      <w:pPr>
        <w:shd w:val="clear" w:color="auto" w:fill="FFFFFF"/>
        <w:outlineLvl w:val="1"/>
        <w:rPr>
          <w:sz w:val="30"/>
          <w:szCs w:val="30"/>
        </w:rPr>
      </w:pPr>
      <w:r w:rsidRPr="00207E3D">
        <w:rPr>
          <w:sz w:val="30"/>
          <w:szCs w:val="30"/>
        </w:rPr>
        <w:t>Общие требо</w:t>
      </w:r>
      <w:r w:rsidR="005D0EC1" w:rsidRPr="00207E3D">
        <w:rPr>
          <w:sz w:val="30"/>
          <w:szCs w:val="30"/>
        </w:rPr>
        <w:t>вания к укладке модульных покрытий</w:t>
      </w:r>
    </w:p>
    <w:p w:rsidR="00576363" w:rsidRPr="00576363" w:rsidRDefault="00576363" w:rsidP="00CF0A1D">
      <w:pPr>
        <w:shd w:val="clear" w:color="auto" w:fill="FFFFFF"/>
        <w:outlineLvl w:val="1"/>
        <w:rPr>
          <w:sz w:val="30"/>
          <w:szCs w:val="30"/>
        </w:rPr>
      </w:pPr>
    </w:p>
    <w:p w:rsidR="00CF0A1D" w:rsidRPr="00013B9A" w:rsidRDefault="00CF0A1D" w:rsidP="005D0EC1">
      <w:pPr>
        <w:shd w:val="clear" w:color="auto" w:fill="FFFFFF"/>
        <w:outlineLvl w:val="1"/>
        <w:rPr>
          <w:sz w:val="24"/>
          <w:szCs w:val="24"/>
        </w:rPr>
      </w:pPr>
      <w:r w:rsidRPr="00207E3D">
        <w:rPr>
          <w:b/>
          <w:bCs/>
          <w:sz w:val="24"/>
          <w:szCs w:val="24"/>
        </w:rPr>
        <w:t>Рекомендация</w:t>
      </w:r>
      <w:r w:rsidRPr="00207E3D">
        <w:rPr>
          <w:sz w:val="24"/>
          <w:szCs w:val="24"/>
        </w:rPr>
        <w:br/>
        <w:t>Для достижения наилучшего результата рекомендуется воспользоваться услугами профессиональных у</w:t>
      </w:r>
      <w:r w:rsidR="005D0EC1" w:rsidRPr="00207E3D">
        <w:rPr>
          <w:sz w:val="24"/>
          <w:szCs w:val="24"/>
        </w:rPr>
        <w:t>кладчиков.</w:t>
      </w:r>
      <w:r w:rsidR="005D0EC1" w:rsidRPr="00207E3D">
        <w:rPr>
          <w:sz w:val="24"/>
          <w:szCs w:val="24"/>
        </w:rPr>
        <w:br/>
        <w:t xml:space="preserve">При укладке </w:t>
      </w:r>
      <w:r w:rsidR="00013B9A" w:rsidRPr="00013B9A">
        <w:rPr>
          <w:sz w:val="24"/>
          <w:szCs w:val="24"/>
        </w:rPr>
        <w:t xml:space="preserve">ковровую плитку Tessera  </w:t>
      </w:r>
      <w:r w:rsidRPr="00207E3D">
        <w:rPr>
          <w:sz w:val="24"/>
          <w:szCs w:val="24"/>
        </w:rPr>
        <w:t>следует руководствоваться Техническими требованиями и правилами «Полы» (п.8.20.7 –8.20.13).</w:t>
      </w:r>
    </w:p>
    <w:p w:rsidR="00207E3D" w:rsidRPr="00013B9A" w:rsidRDefault="00207E3D" w:rsidP="005D0EC1">
      <w:pPr>
        <w:shd w:val="clear" w:color="auto" w:fill="FFFFFF"/>
        <w:outlineLvl w:val="1"/>
        <w:rPr>
          <w:sz w:val="24"/>
          <w:szCs w:val="24"/>
        </w:rPr>
      </w:pPr>
    </w:p>
    <w:p w:rsidR="00CF0A1D" w:rsidRPr="00207E3D" w:rsidRDefault="00CF0A1D" w:rsidP="005D0EC1">
      <w:pPr>
        <w:shd w:val="clear" w:color="auto" w:fill="FFFFFF"/>
        <w:outlineLvl w:val="1"/>
        <w:rPr>
          <w:sz w:val="28"/>
          <w:szCs w:val="28"/>
        </w:rPr>
      </w:pPr>
      <w:r w:rsidRPr="00207E3D">
        <w:rPr>
          <w:sz w:val="28"/>
          <w:szCs w:val="28"/>
        </w:rPr>
        <w:t>Пер</w:t>
      </w:r>
      <w:r w:rsidR="005D0EC1" w:rsidRPr="00207E3D">
        <w:rPr>
          <w:sz w:val="28"/>
          <w:szCs w:val="28"/>
        </w:rPr>
        <w:t xml:space="preserve">ед укладкой плитки </w:t>
      </w:r>
      <w:r w:rsidR="000609ED">
        <w:rPr>
          <w:sz w:val="28"/>
          <w:szCs w:val="28"/>
          <w:lang w:val="en-US"/>
        </w:rPr>
        <w:t>Tessera</w:t>
      </w:r>
      <w:r w:rsidR="005D0EC1" w:rsidRPr="00207E3D">
        <w:rPr>
          <w:sz w:val="28"/>
          <w:szCs w:val="28"/>
        </w:rPr>
        <w:t xml:space="preserve"> </w:t>
      </w:r>
      <w:r w:rsidRPr="00207E3D">
        <w:rPr>
          <w:sz w:val="28"/>
          <w:szCs w:val="28"/>
        </w:rPr>
        <w:t>необходимо выполнить следующие операции:</w:t>
      </w:r>
    </w:p>
    <w:p w:rsidR="00CF0A1D" w:rsidRPr="00207E3D" w:rsidRDefault="00CF0A1D" w:rsidP="005D0EC1">
      <w:pPr>
        <w:shd w:val="clear" w:color="auto" w:fill="FFFFFF"/>
        <w:outlineLvl w:val="1"/>
        <w:rPr>
          <w:sz w:val="24"/>
          <w:szCs w:val="24"/>
        </w:rPr>
      </w:pPr>
      <w:r w:rsidRPr="00207E3D">
        <w:br/>
      </w:r>
      <w:r w:rsidRPr="00207E3D">
        <w:rPr>
          <w:sz w:val="24"/>
          <w:szCs w:val="24"/>
        </w:rPr>
        <w:t>- Провести замер помещения по самой большой длине и ширине, учитывая выступы и дверные проемы;</w:t>
      </w:r>
      <w:r w:rsidRPr="00207E3D">
        <w:rPr>
          <w:sz w:val="24"/>
          <w:szCs w:val="24"/>
        </w:rPr>
        <w:br/>
        <w:t>- Выбрать схему укладки в соответствии с дизайнер</w:t>
      </w:r>
      <w:r w:rsidR="00FE44C2">
        <w:rPr>
          <w:sz w:val="24"/>
          <w:szCs w:val="24"/>
        </w:rPr>
        <w:t>ским решением</w:t>
      </w:r>
      <w:r w:rsidRPr="00207E3D">
        <w:rPr>
          <w:sz w:val="24"/>
          <w:szCs w:val="24"/>
        </w:rPr>
        <w:t>.</w:t>
      </w:r>
      <w:r w:rsidRPr="00207E3D">
        <w:rPr>
          <w:sz w:val="24"/>
          <w:szCs w:val="24"/>
        </w:rPr>
        <w:br/>
        <w:t>- Просч</w:t>
      </w:r>
      <w:r w:rsidR="005D0EC1" w:rsidRPr="00207E3D">
        <w:rPr>
          <w:sz w:val="24"/>
          <w:szCs w:val="24"/>
        </w:rPr>
        <w:t xml:space="preserve">итать требуемый метраж </w:t>
      </w:r>
      <w:r w:rsidR="000609ED">
        <w:rPr>
          <w:sz w:val="24"/>
          <w:szCs w:val="24"/>
        </w:rPr>
        <w:t>ковровой  плитки</w:t>
      </w:r>
      <w:r w:rsidR="000609ED" w:rsidRPr="000609ED">
        <w:rPr>
          <w:sz w:val="24"/>
          <w:szCs w:val="24"/>
        </w:rPr>
        <w:t xml:space="preserve"> Tessera  </w:t>
      </w:r>
      <w:r w:rsidR="005D0EC1" w:rsidRPr="00207E3D">
        <w:rPr>
          <w:sz w:val="24"/>
          <w:szCs w:val="24"/>
        </w:rPr>
        <w:t xml:space="preserve"> </w:t>
      </w:r>
      <w:r w:rsidRPr="00207E3D">
        <w:rPr>
          <w:sz w:val="24"/>
          <w:szCs w:val="24"/>
        </w:rPr>
        <w:t>для укладки с учетом подрезки.</w:t>
      </w:r>
    </w:p>
    <w:p w:rsidR="005D0EC1" w:rsidRPr="00207E3D" w:rsidRDefault="005D0EC1" w:rsidP="005D0EC1">
      <w:pPr>
        <w:shd w:val="clear" w:color="auto" w:fill="FFFFFF"/>
        <w:outlineLvl w:val="1"/>
        <w:rPr>
          <w:sz w:val="30"/>
          <w:szCs w:val="30"/>
        </w:rPr>
      </w:pPr>
    </w:p>
    <w:p w:rsidR="00CF0A1D" w:rsidRPr="00207E3D" w:rsidRDefault="00CF0A1D" w:rsidP="00CF0A1D">
      <w:pPr>
        <w:shd w:val="clear" w:color="auto" w:fill="FFFFFF"/>
        <w:outlineLvl w:val="2"/>
        <w:rPr>
          <w:sz w:val="28"/>
          <w:szCs w:val="28"/>
        </w:rPr>
      </w:pPr>
      <w:r w:rsidRPr="00207E3D">
        <w:rPr>
          <w:sz w:val="28"/>
          <w:szCs w:val="28"/>
        </w:rPr>
        <w:t>Рекомендуемые инструменты для укла</w:t>
      </w:r>
      <w:r w:rsidR="00207E3D" w:rsidRPr="00207E3D">
        <w:rPr>
          <w:sz w:val="28"/>
          <w:szCs w:val="28"/>
        </w:rPr>
        <w:t>дки</w:t>
      </w:r>
      <w:r w:rsidRPr="00207E3D">
        <w:rPr>
          <w:sz w:val="28"/>
          <w:szCs w:val="28"/>
        </w:rPr>
        <w:t xml:space="preserve"> </w:t>
      </w:r>
      <w:r w:rsidR="006F227A" w:rsidRPr="006F227A">
        <w:rPr>
          <w:sz w:val="28"/>
          <w:szCs w:val="28"/>
        </w:rPr>
        <w:t xml:space="preserve">ковровой  плитки Tessera   </w:t>
      </w:r>
    </w:p>
    <w:p w:rsidR="00CF0A1D" w:rsidRPr="00207E3D" w:rsidRDefault="00CF0A1D" w:rsidP="00CF0A1D">
      <w:pPr>
        <w:shd w:val="clear" w:color="auto" w:fill="FFFFFF"/>
        <w:rPr>
          <w:sz w:val="24"/>
          <w:szCs w:val="24"/>
        </w:rPr>
      </w:pPr>
      <w:r w:rsidRPr="00207E3D">
        <w:br/>
      </w:r>
      <w:r w:rsidRPr="00207E3D">
        <w:rPr>
          <w:sz w:val="24"/>
          <w:szCs w:val="24"/>
        </w:rPr>
        <w:t xml:space="preserve">- Для разметки помещения – рулетка, карандаш. </w:t>
      </w:r>
      <w:r w:rsidRPr="00207E3D">
        <w:rPr>
          <w:sz w:val="24"/>
          <w:szCs w:val="24"/>
        </w:rPr>
        <w:br/>
        <w:t xml:space="preserve">- Для резки – нож с трапециевидным лезвием, угольник с углом 900 (450). </w:t>
      </w:r>
      <w:r w:rsidRPr="00207E3D">
        <w:rPr>
          <w:sz w:val="24"/>
          <w:szCs w:val="24"/>
        </w:rPr>
        <w:br/>
        <w:t xml:space="preserve">- Для укладки – </w:t>
      </w:r>
      <w:r w:rsidR="000609ED">
        <w:rPr>
          <w:sz w:val="24"/>
          <w:szCs w:val="24"/>
        </w:rPr>
        <w:t>валик для нанесения фиксации.</w:t>
      </w:r>
    </w:p>
    <w:p w:rsidR="005D0EC1" w:rsidRPr="00207E3D" w:rsidRDefault="005D0EC1" w:rsidP="00CF0A1D">
      <w:pPr>
        <w:shd w:val="clear" w:color="auto" w:fill="FFFFFF"/>
      </w:pPr>
    </w:p>
    <w:p w:rsidR="00CF0A1D" w:rsidRPr="00207E3D" w:rsidRDefault="00F1477B" w:rsidP="00F1477B">
      <w:pPr>
        <w:shd w:val="clear" w:color="auto" w:fill="FFFFFF"/>
        <w:outlineLvl w:val="2"/>
        <w:rPr>
          <w:sz w:val="24"/>
          <w:szCs w:val="24"/>
        </w:rPr>
      </w:pPr>
      <w:r>
        <w:rPr>
          <w:sz w:val="28"/>
          <w:szCs w:val="28"/>
        </w:rPr>
        <w:t>Рекомендуемый тип фиксации</w:t>
      </w:r>
      <w:r w:rsidR="00CF0A1D" w:rsidRPr="00207E3D">
        <w:rPr>
          <w:sz w:val="28"/>
          <w:szCs w:val="28"/>
        </w:rPr>
        <w:t>:</w:t>
      </w:r>
      <w:r w:rsidR="00CF0A1D" w:rsidRPr="00207E3D">
        <w:br/>
      </w:r>
      <w:r w:rsidR="00CF0A1D" w:rsidRPr="00207E3D">
        <w:rPr>
          <w:sz w:val="24"/>
          <w:szCs w:val="24"/>
        </w:rPr>
        <w:t>Forbo www.forbo-bonding.ru</w:t>
      </w:r>
      <w:r w:rsidR="00CF0A1D" w:rsidRPr="00207E3D">
        <w:rPr>
          <w:sz w:val="24"/>
          <w:szCs w:val="24"/>
        </w:rPr>
        <w:br/>
      </w:r>
      <w:r w:rsidR="006F227A" w:rsidRPr="006F227A">
        <w:rPr>
          <w:sz w:val="24"/>
          <w:szCs w:val="24"/>
        </w:rPr>
        <w:t>●Универсальная фиксация 546 Eurofix Multi</w:t>
      </w:r>
      <w:r w:rsidR="00CF0A1D" w:rsidRPr="00207E3D">
        <w:rPr>
          <w:sz w:val="24"/>
          <w:szCs w:val="24"/>
        </w:rPr>
        <w:br/>
      </w:r>
      <w:bookmarkStart w:id="0" w:name="2"/>
    </w:p>
    <w:p w:rsidR="005D0EC1" w:rsidRPr="00207E3D" w:rsidRDefault="005D0EC1" w:rsidP="00CF0A1D">
      <w:pPr>
        <w:shd w:val="clear" w:color="auto" w:fill="FFFFFF"/>
        <w:outlineLvl w:val="1"/>
        <w:rPr>
          <w:sz w:val="30"/>
          <w:szCs w:val="30"/>
        </w:rPr>
      </w:pPr>
    </w:p>
    <w:p w:rsidR="00576363" w:rsidRPr="00FE44C2" w:rsidRDefault="00576363" w:rsidP="00CF0A1D">
      <w:pPr>
        <w:shd w:val="clear" w:color="auto" w:fill="FFFFFF"/>
        <w:outlineLvl w:val="1"/>
        <w:rPr>
          <w:sz w:val="30"/>
          <w:szCs w:val="30"/>
        </w:rPr>
      </w:pPr>
    </w:p>
    <w:p w:rsidR="00576363" w:rsidRPr="00FE44C2" w:rsidRDefault="00576363" w:rsidP="00CF0A1D">
      <w:pPr>
        <w:shd w:val="clear" w:color="auto" w:fill="FFFFFF"/>
        <w:outlineLvl w:val="1"/>
        <w:rPr>
          <w:sz w:val="30"/>
          <w:szCs w:val="30"/>
        </w:rPr>
      </w:pPr>
    </w:p>
    <w:p w:rsidR="00CF0A1D" w:rsidRPr="00207E3D" w:rsidRDefault="005D0EC1" w:rsidP="00CF0A1D">
      <w:pPr>
        <w:shd w:val="clear" w:color="auto" w:fill="FFFFFF"/>
        <w:outlineLvl w:val="1"/>
        <w:rPr>
          <w:sz w:val="30"/>
          <w:szCs w:val="30"/>
        </w:rPr>
      </w:pPr>
      <w:r w:rsidRPr="00207E3D">
        <w:rPr>
          <w:sz w:val="30"/>
          <w:szCs w:val="30"/>
        </w:rPr>
        <w:t>План укладки</w:t>
      </w:r>
      <w:r w:rsidR="006F227A">
        <w:rPr>
          <w:sz w:val="30"/>
          <w:szCs w:val="30"/>
        </w:rPr>
        <w:t xml:space="preserve"> </w:t>
      </w:r>
      <w:r w:rsidR="006F227A" w:rsidRPr="006F227A">
        <w:rPr>
          <w:sz w:val="30"/>
          <w:szCs w:val="30"/>
        </w:rPr>
        <w:t xml:space="preserve">ковровой  плитки Tessera   </w:t>
      </w:r>
      <w:r w:rsidRPr="00207E3D">
        <w:rPr>
          <w:sz w:val="30"/>
          <w:szCs w:val="30"/>
        </w:rPr>
        <w:t xml:space="preserve"> </w:t>
      </w:r>
    </w:p>
    <w:p w:rsidR="00CF0A1D" w:rsidRPr="00207E3D" w:rsidRDefault="00CF0A1D" w:rsidP="00CF0A1D">
      <w:pPr>
        <w:shd w:val="clear" w:color="auto" w:fill="FFFFFF"/>
        <w:outlineLvl w:val="2"/>
        <w:rPr>
          <w:sz w:val="28"/>
          <w:szCs w:val="28"/>
        </w:rPr>
      </w:pPr>
      <w:r w:rsidRPr="00207E3D">
        <w:rPr>
          <w:sz w:val="24"/>
          <w:szCs w:val="24"/>
        </w:rPr>
        <w:lastRenderedPageBreak/>
        <w:br/>
      </w:r>
      <w:r w:rsidRPr="00207E3D">
        <w:rPr>
          <w:sz w:val="28"/>
          <w:szCs w:val="28"/>
        </w:rPr>
        <w:t>Выбор схемы укладки.</w:t>
      </w:r>
    </w:p>
    <w:p w:rsidR="00CF0A1D" w:rsidRPr="00207E3D" w:rsidRDefault="00CF0A1D" w:rsidP="005D0EC1">
      <w:pPr>
        <w:shd w:val="clear" w:color="auto" w:fill="FFFFFF"/>
        <w:outlineLvl w:val="1"/>
        <w:rPr>
          <w:sz w:val="24"/>
          <w:szCs w:val="24"/>
        </w:rPr>
      </w:pPr>
      <w:r w:rsidRPr="00207E3D">
        <w:br/>
      </w:r>
      <w:r w:rsidRPr="00207E3D">
        <w:rPr>
          <w:sz w:val="24"/>
          <w:szCs w:val="24"/>
        </w:rPr>
        <w:t>Выбрать сх</w:t>
      </w:r>
      <w:r w:rsidR="005D0EC1" w:rsidRPr="00207E3D">
        <w:rPr>
          <w:sz w:val="24"/>
          <w:szCs w:val="24"/>
        </w:rPr>
        <w:t xml:space="preserve">ему укладки </w:t>
      </w:r>
      <w:r w:rsidR="006F227A" w:rsidRPr="006F227A">
        <w:rPr>
          <w:sz w:val="24"/>
          <w:szCs w:val="24"/>
        </w:rPr>
        <w:t xml:space="preserve">ковровой  плитки Tessera   </w:t>
      </w:r>
      <w:r w:rsidRPr="00207E3D">
        <w:rPr>
          <w:sz w:val="24"/>
          <w:szCs w:val="24"/>
        </w:rPr>
        <w:t>в зависимости от дизайне</w:t>
      </w:r>
      <w:r w:rsidR="00B218EF">
        <w:rPr>
          <w:sz w:val="24"/>
          <w:szCs w:val="24"/>
        </w:rPr>
        <w:t>рского решения</w:t>
      </w:r>
      <w:r w:rsidRPr="00207E3D">
        <w:rPr>
          <w:sz w:val="24"/>
          <w:szCs w:val="24"/>
        </w:rPr>
        <w:t>.</w:t>
      </w:r>
    </w:p>
    <w:p w:rsidR="005D0EC1" w:rsidRPr="00207E3D" w:rsidRDefault="005D0EC1" w:rsidP="005D0EC1">
      <w:pPr>
        <w:shd w:val="clear" w:color="auto" w:fill="FFFFFF"/>
        <w:outlineLvl w:val="1"/>
        <w:rPr>
          <w:sz w:val="30"/>
          <w:szCs w:val="30"/>
        </w:rPr>
      </w:pPr>
    </w:p>
    <w:p w:rsidR="00CF0A1D" w:rsidRPr="00207E3D" w:rsidRDefault="00CF0A1D" w:rsidP="00CF0A1D">
      <w:pPr>
        <w:shd w:val="clear" w:color="auto" w:fill="FFFFFF"/>
        <w:outlineLvl w:val="2"/>
        <w:rPr>
          <w:sz w:val="28"/>
          <w:szCs w:val="28"/>
        </w:rPr>
      </w:pPr>
      <w:r w:rsidRPr="00207E3D">
        <w:rPr>
          <w:sz w:val="28"/>
          <w:szCs w:val="28"/>
        </w:rPr>
        <w:t>Разбивка осей в помещении</w:t>
      </w:r>
    </w:p>
    <w:p w:rsidR="00CF0A1D" w:rsidRPr="00207E3D" w:rsidRDefault="00CF0A1D" w:rsidP="00CF0A1D">
      <w:pPr>
        <w:shd w:val="clear" w:color="auto" w:fill="FFFFFF"/>
        <w:rPr>
          <w:sz w:val="24"/>
          <w:szCs w:val="24"/>
        </w:rPr>
      </w:pPr>
      <w:r w:rsidRPr="00207E3D">
        <w:br/>
      </w:r>
      <w:r w:rsidRPr="00207E3D">
        <w:rPr>
          <w:sz w:val="24"/>
          <w:szCs w:val="24"/>
        </w:rPr>
        <w:t>Разбить осевые линии и найти центр помещения. Для этого от центра одной стены помещения провести направляющую до противоположной стены, затем аналогично для другой стены. Угол пересечения направляющих должен быть 90 (см. Рисунок 1).</w:t>
      </w:r>
    </w:p>
    <w:p w:rsidR="00CF0A1D" w:rsidRPr="00207E3D" w:rsidRDefault="008A5E96" w:rsidP="00CF0A1D">
      <w:pPr>
        <w:shd w:val="clear" w:color="auto" w:fill="FFFFFF"/>
      </w:pPr>
      <w:r>
        <w:rPr>
          <w:noProof/>
        </w:rPr>
        <w:drawing>
          <wp:inline distT="0" distB="0" distL="0" distR="0">
            <wp:extent cx="1879600" cy="2194560"/>
            <wp:effectExtent l="19050" t="0" r="6350" b="0"/>
            <wp:docPr id="1" name="Рисунок 1" descr="Описание: http://www.kubanlinoleum.ru/userfiles/image/%D0%A1%D1%82%D0%B0%D1%82%D1%8C%D1%8F%20%D0%A3%D0%BA%D0%BB%D0%B0%D0%B4%D0%BA%D0%B0%20%D0%9F%D0%92%D0%A5%20%D0%BF%D0%BB%D0%B8%D1%82%D0%BA%D0%B8/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kubanlinoleum.ru/userfiles/image/%D0%A1%D1%82%D0%B0%D1%82%D1%8C%D1%8F%20%D0%A3%D0%BA%D0%BB%D0%B0%D0%B4%D0%BA%D0%B0%20%D0%9F%D0%92%D0%A5%20%D0%BF%D0%BB%D0%B8%D1%82%D0%BA%D0%B8/ri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1D" w:rsidRPr="00207E3D" w:rsidRDefault="00CF0A1D" w:rsidP="00CF0A1D">
      <w:pPr>
        <w:shd w:val="clear" w:color="auto" w:fill="FFFFFF"/>
        <w:rPr>
          <w:sz w:val="24"/>
          <w:szCs w:val="24"/>
        </w:rPr>
      </w:pPr>
      <w:r w:rsidRPr="00207E3D">
        <w:br/>
      </w:r>
      <w:r w:rsidRPr="00207E3D">
        <w:rPr>
          <w:sz w:val="24"/>
          <w:szCs w:val="24"/>
        </w:rPr>
        <w:t>Центральная осевая линия, от которой начинается укладка, определяется соглас</w:t>
      </w:r>
      <w:r w:rsidR="00B218EF">
        <w:rPr>
          <w:sz w:val="24"/>
          <w:szCs w:val="24"/>
        </w:rPr>
        <w:t>но схеме укладки</w:t>
      </w:r>
      <w:r w:rsidRPr="00207E3D">
        <w:rPr>
          <w:sz w:val="24"/>
          <w:szCs w:val="24"/>
        </w:rPr>
        <w:t xml:space="preserve"> и дизайнерскому решению.</w:t>
      </w:r>
    </w:p>
    <w:p w:rsidR="005D0EC1" w:rsidRPr="00207E3D" w:rsidRDefault="005D0EC1" w:rsidP="00CF0A1D">
      <w:pPr>
        <w:shd w:val="clear" w:color="auto" w:fill="FFFFFF"/>
        <w:outlineLvl w:val="2"/>
        <w:rPr>
          <w:sz w:val="24"/>
          <w:szCs w:val="24"/>
        </w:rPr>
      </w:pPr>
    </w:p>
    <w:p w:rsidR="00CF0A1D" w:rsidRPr="00207E3D" w:rsidRDefault="00CF0A1D" w:rsidP="00CF0A1D">
      <w:pPr>
        <w:shd w:val="clear" w:color="auto" w:fill="FFFFFF"/>
        <w:outlineLvl w:val="2"/>
        <w:rPr>
          <w:sz w:val="28"/>
          <w:szCs w:val="28"/>
        </w:rPr>
      </w:pPr>
      <w:r w:rsidRPr="00207E3D">
        <w:rPr>
          <w:sz w:val="28"/>
          <w:szCs w:val="28"/>
        </w:rPr>
        <w:t>Нанесение клея</w:t>
      </w:r>
    </w:p>
    <w:p w:rsidR="00CF0A1D" w:rsidRPr="00207E3D" w:rsidRDefault="00CF0A1D" w:rsidP="00CF0A1D">
      <w:pPr>
        <w:shd w:val="clear" w:color="auto" w:fill="FFFFFF"/>
        <w:rPr>
          <w:sz w:val="24"/>
          <w:szCs w:val="24"/>
        </w:rPr>
      </w:pPr>
      <w:r w:rsidRPr="00207E3D">
        <w:br/>
      </w:r>
      <w:r w:rsidRPr="00207E3D">
        <w:rPr>
          <w:sz w:val="24"/>
          <w:szCs w:val="24"/>
        </w:rPr>
        <w:t xml:space="preserve">Изучить инструкцию по применению используемого клея. </w:t>
      </w:r>
      <w:r w:rsidRPr="00207E3D">
        <w:rPr>
          <w:sz w:val="24"/>
          <w:szCs w:val="24"/>
        </w:rPr>
        <w:br/>
        <w:t>Использовать клей согласно рекомендациям производителя</w:t>
      </w:r>
      <w:r w:rsidR="007D5D0C">
        <w:rPr>
          <w:sz w:val="24"/>
          <w:szCs w:val="24"/>
        </w:rPr>
        <w:t xml:space="preserve"> клея.</w:t>
      </w:r>
      <w:r w:rsidR="00F1477B">
        <w:rPr>
          <w:sz w:val="24"/>
          <w:szCs w:val="24"/>
        </w:rPr>
        <w:br/>
        <w:t>Наносить фиксацию</w:t>
      </w:r>
      <w:r w:rsidRPr="00207E3D">
        <w:rPr>
          <w:sz w:val="24"/>
          <w:szCs w:val="24"/>
        </w:rPr>
        <w:t xml:space="preserve"> на основание равномерно по всей </w:t>
      </w:r>
      <w:r w:rsidR="00F1477B">
        <w:rPr>
          <w:sz w:val="24"/>
          <w:szCs w:val="24"/>
        </w:rPr>
        <w:t xml:space="preserve">площади сегмента с помощью </w:t>
      </w:r>
      <w:r w:rsidR="006F227A">
        <w:rPr>
          <w:sz w:val="24"/>
          <w:szCs w:val="24"/>
        </w:rPr>
        <w:t xml:space="preserve"> валика.</w:t>
      </w:r>
      <w:r w:rsidRPr="00207E3D">
        <w:rPr>
          <w:sz w:val="24"/>
          <w:szCs w:val="24"/>
        </w:rPr>
        <w:br/>
      </w:r>
    </w:p>
    <w:p w:rsidR="005D0EC1" w:rsidRPr="00207E3D" w:rsidRDefault="005D0EC1" w:rsidP="00CF0A1D">
      <w:pPr>
        <w:shd w:val="clear" w:color="auto" w:fill="FFFFFF"/>
        <w:rPr>
          <w:sz w:val="24"/>
          <w:szCs w:val="24"/>
        </w:rPr>
      </w:pPr>
    </w:p>
    <w:p w:rsidR="00576363" w:rsidRPr="006F227A" w:rsidRDefault="00576363" w:rsidP="005D0EC1">
      <w:pPr>
        <w:shd w:val="clear" w:color="auto" w:fill="FFFFFF"/>
        <w:outlineLvl w:val="1"/>
        <w:rPr>
          <w:sz w:val="30"/>
          <w:szCs w:val="30"/>
        </w:rPr>
      </w:pPr>
    </w:p>
    <w:p w:rsidR="00576363" w:rsidRPr="006F227A" w:rsidRDefault="00576363" w:rsidP="005D0EC1">
      <w:pPr>
        <w:shd w:val="clear" w:color="auto" w:fill="FFFFFF"/>
        <w:outlineLvl w:val="1"/>
        <w:rPr>
          <w:sz w:val="30"/>
          <w:szCs w:val="30"/>
        </w:rPr>
      </w:pPr>
    </w:p>
    <w:p w:rsidR="00576363" w:rsidRPr="006F227A" w:rsidRDefault="00576363" w:rsidP="005D0EC1">
      <w:pPr>
        <w:shd w:val="clear" w:color="auto" w:fill="FFFFFF"/>
        <w:outlineLvl w:val="1"/>
        <w:rPr>
          <w:sz w:val="30"/>
          <w:szCs w:val="30"/>
        </w:rPr>
      </w:pPr>
    </w:p>
    <w:p w:rsidR="00576363" w:rsidRPr="006F227A" w:rsidRDefault="00576363" w:rsidP="005D0EC1">
      <w:pPr>
        <w:shd w:val="clear" w:color="auto" w:fill="FFFFFF"/>
        <w:outlineLvl w:val="1"/>
        <w:rPr>
          <w:sz w:val="30"/>
          <w:szCs w:val="30"/>
        </w:rPr>
      </w:pPr>
    </w:p>
    <w:p w:rsidR="00576363" w:rsidRPr="006F227A" w:rsidRDefault="00576363" w:rsidP="005D0EC1">
      <w:pPr>
        <w:shd w:val="clear" w:color="auto" w:fill="FFFFFF"/>
        <w:outlineLvl w:val="1"/>
        <w:rPr>
          <w:sz w:val="30"/>
          <w:szCs w:val="30"/>
        </w:rPr>
      </w:pPr>
    </w:p>
    <w:p w:rsidR="00576363" w:rsidRPr="006F227A" w:rsidRDefault="00576363" w:rsidP="005D0EC1">
      <w:pPr>
        <w:shd w:val="clear" w:color="auto" w:fill="FFFFFF"/>
        <w:outlineLvl w:val="1"/>
        <w:rPr>
          <w:sz w:val="30"/>
          <w:szCs w:val="30"/>
        </w:rPr>
      </w:pPr>
    </w:p>
    <w:p w:rsidR="005D0EC1" w:rsidRPr="006F227A" w:rsidRDefault="00CF0A1D" w:rsidP="005D0EC1">
      <w:pPr>
        <w:shd w:val="clear" w:color="auto" w:fill="FFFFFF"/>
        <w:outlineLvl w:val="1"/>
        <w:rPr>
          <w:sz w:val="30"/>
          <w:szCs w:val="30"/>
        </w:rPr>
      </w:pPr>
      <w:r w:rsidRPr="00207E3D">
        <w:rPr>
          <w:sz w:val="30"/>
          <w:szCs w:val="30"/>
        </w:rPr>
        <w:t>У</w:t>
      </w:r>
      <w:r w:rsidR="006F227A">
        <w:rPr>
          <w:sz w:val="30"/>
          <w:szCs w:val="30"/>
        </w:rPr>
        <w:t xml:space="preserve">кладка </w:t>
      </w:r>
      <w:r w:rsidR="005D0EC1" w:rsidRPr="00207E3D">
        <w:rPr>
          <w:sz w:val="30"/>
          <w:szCs w:val="30"/>
        </w:rPr>
        <w:t xml:space="preserve"> </w:t>
      </w:r>
      <w:r w:rsidR="006F227A" w:rsidRPr="006F227A">
        <w:rPr>
          <w:sz w:val="30"/>
          <w:szCs w:val="30"/>
        </w:rPr>
        <w:t xml:space="preserve">ковровой  плитки Tessera   </w:t>
      </w:r>
    </w:p>
    <w:p w:rsidR="00CF0A1D" w:rsidRPr="00207E3D" w:rsidRDefault="005D0EC1" w:rsidP="00CF0A1D">
      <w:pPr>
        <w:shd w:val="clear" w:color="auto" w:fill="FFFFFF"/>
        <w:rPr>
          <w:sz w:val="24"/>
          <w:szCs w:val="24"/>
        </w:rPr>
      </w:pPr>
      <w:r w:rsidRPr="00207E3D">
        <w:br/>
      </w:r>
      <w:r w:rsidRPr="00207E3D">
        <w:rPr>
          <w:sz w:val="24"/>
          <w:szCs w:val="24"/>
        </w:rPr>
        <w:t xml:space="preserve">Начинать укладку </w:t>
      </w:r>
      <w:r w:rsidR="00CF0A1D" w:rsidRPr="00207E3D">
        <w:rPr>
          <w:sz w:val="24"/>
          <w:szCs w:val="24"/>
        </w:rPr>
        <w:t xml:space="preserve"> следует от центральной осевой линии</w:t>
      </w:r>
      <w:r w:rsidRPr="00207E3D">
        <w:rPr>
          <w:sz w:val="24"/>
          <w:szCs w:val="24"/>
        </w:rPr>
        <w:t xml:space="preserve"> (в соответствии с Рисунками 2,3</w:t>
      </w:r>
      <w:r w:rsidR="00CF0A1D" w:rsidRPr="00207E3D">
        <w:rPr>
          <w:sz w:val="24"/>
          <w:szCs w:val="24"/>
        </w:rPr>
        <w:t>)</w:t>
      </w:r>
    </w:p>
    <w:p w:rsidR="00CF0A1D" w:rsidRPr="00207E3D" w:rsidRDefault="008A5E96" w:rsidP="00CF0A1D">
      <w:pPr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2123440" cy="1778000"/>
            <wp:effectExtent l="19050" t="0" r="0" b="0"/>
            <wp:docPr id="2" name="Рисунок 2" descr="Описание: http://www.kubanlinoleum.ru/userfiles/image/%D0%A1%D1%82%D0%B0%D1%82%D1%8C%D1%8F%20%D0%A3%D0%BA%D0%BB%D0%B0%D0%B4%D0%BA%D0%B0%20%D0%9F%D0%92%D0%A5%20%D0%BF%D0%BB%D0%B8%D1%82%D0%BA%D0%B8/kubanlinoleum-r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kubanlinoleum.ru/userfiles/image/%D0%A1%D1%82%D0%B0%D1%82%D1%8C%D1%8F%20%D0%A3%D0%BA%D0%BB%D0%B0%D0%B4%D0%BA%D0%B0%20%D0%9F%D0%92%D0%A5%20%D0%BF%D0%BB%D0%B8%D1%82%D0%BA%D0%B8/kubanlinoleum-ri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A1D" w:rsidRPr="00207E3D">
        <w:t>    </w:t>
      </w:r>
      <w:r>
        <w:rPr>
          <w:noProof/>
        </w:rPr>
        <w:drawing>
          <wp:inline distT="0" distB="0" distL="0" distR="0">
            <wp:extent cx="2123440" cy="1737360"/>
            <wp:effectExtent l="19050" t="0" r="0" b="0"/>
            <wp:docPr id="3" name="Рисунок 4" descr="Описание: http://www.kubanlinoleum.ru/userfiles/image/%D0%A1%D1%82%D0%B0%D1%82%D1%8C%D1%8F%20%D0%A3%D0%BA%D0%BB%D0%B0%D0%B4%D0%BA%D0%B0%20%D0%9F%D0%92%D0%A5%20%D0%BF%D0%BB%D0%B8%D1%82%D0%BA%D0%B8/kubanlinoleum-ris4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kubanlinoleum.ru/userfiles/image/%D0%A1%D1%82%D0%B0%D1%82%D1%8C%D1%8F%20%D0%A3%D0%BA%D0%BB%D0%B0%D0%B4%D0%BA%D0%B0%20%D0%9F%D0%92%D0%A5%20%D0%BF%D0%BB%D0%B8%D1%82%D0%BA%D0%B8/kubanlinoleum-ris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1D" w:rsidRPr="00E031D7" w:rsidRDefault="00CF0A1D" w:rsidP="005D0EC1">
      <w:pPr>
        <w:shd w:val="clear" w:color="auto" w:fill="FFFFFF"/>
        <w:outlineLvl w:val="1"/>
        <w:rPr>
          <w:sz w:val="24"/>
          <w:szCs w:val="24"/>
        </w:rPr>
      </w:pPr>
      <w:r w:rsidRPr="00207E3D">
        <w:rPr>
          <w:sz w:val="24"/>
          <w:szCs w:val="24"/>
        </w:rPr>
        <w:t>и вести от себя (находясь на ранее уло</w:t>
      </w:r>
      <w:r w:rsidR="005D0EC1" w:rsidRPr="00207E3D">
        <w:rPr>
          <w:sz w:val="24"/>
          <w:szCs w:val="24"/>
        </w:rPr>
        <w:t>женных плитках</w:t>
      </w:r>
      <w:r w:rsidRPr="00207E3D">
        <w:rPr>
          <w:sz w:val="24"/>
          <w:szCs w:val="24"/>
        </w:rPr>
        <w:t>) в одну из сторон в соответствии с направлением рисунка, указанного стрелками на тыльной</w:t>
      </w:r>
      <w:r w:rsidR="005D0EC1" w:rsidRPr="00207E3D">
        <w:rPr>
          <w:sz w:val="24"/>
          <w:szCs w:val="24"/>
        </w:rPr>
        <w:t xml:space="preserve"> стороне плиток. </w:t>
      </w:r>
      <w:r w:rsidR="005D0EC1" w:rsidRPr="00207E3D">
        <w:rPr>
          <w:sz w:val="24"/>
          <w:szCs w:val="24"/>
        </w:rPr>
        <w:br/>
        <w:t>Укладывать</w:t>
      </w:r>
      <w:r w:rsidR="00E031D7" w:rsidRPr="00E031D7">
        <w:rPr>
          <w:sz w:val="24"/>
          <w:szCs w:val="24"/>
        </w:rPr>
        <w:t xml:space="preserve"> </w:t>
      </w:r>
      <w:r w:rsidR="00E031D7">
        <w:rPr>
          <w:sz w:val="24"/>
          <w:szCs w:val="24"/>
        </w:rPr>
        <w:t>ковровую  плитку</w:t>
      </w:r>
      <w:r w:rsidR="00E031D7" w:rsidRPr="00E031D7">
        <w:rPr>
          <w:sz w:val="24"/>
          <w:szCs w:val="24"/>
        </w:rPr>
        <w:t xml:space="preserve"> </w:t>
      </w:r>
      <w:r w:rsidR="00E031D7" w:rsidRPr="00E031D7">
        <w:rPr>
          <w:sz w:val="24"/>
          <w:szCs w:val="24"/>
          <w:lang w:val="en-US"/>
        </w:rPr>
        <w:t>Tessera</w:t>
      </w:r>
      <w:r w:rsidR="00E031D7" w:rsidRPr="00E031D7">
        <w:rPr>
          <w:sz w:val="24"/>
          <w:szCs w:val="24"/>
        </w:rPr>
        <w:t xml:space="preserve">   </w:t>
      </w:r>
      <w:r w:rsidR="005D0EC1" w:rsidRPr="00207E3D">
        <w:rPr>
          <w:sz w:val="24"/>
          <w:szCs w:val="24"/>
        </w:rPr>
        <w:t xml:space="preserve"> </w:t>
      </w:r>
      <w:r w:rsidRPr="00207E3D">
        <w:rPr>
          <w:sz w:val="24"/>
          <w:szCs w:val="24"/>
        </w:rPr>
        <w:t>по сегментам на основание, промазанное клеем.</w:t>
      </w:r>
    </w:p>
    <w:p w:rsidR="00B218EF" w:rsidRDefault="00CF0A1D" w:rsidP="005D0EC1">
      <w:pPr>
        <w:shd w:val="clear" w:color="auto" w:fill="FFFFFF"/>
        <w:outlineLvl w:val="1"/>
        <w:rPr>
          <w:sz w:val="24"/>
          <w:szCs w:val="24"/>
          <w:lang w:val="en-US"/>
        </w:rPr>
      </w:pPr>
      <w:r w:rsidRPr="00207E3D">
        <w:rPr>
          <w:b/>
          <w:bCs/>
          <w:sz w:val="24"/>
          <w:szCs w:val="24"/>
          <w:u w:val="single"/>
        </w:rPr>
        <w:t>Важно!</w:t>
      </w:r>
      <w:r w:rsidRPr="00207E3D">
        <w:rPr>
          <w:sz w:val="24"/>
          <w:szCs w:val="24"/>
        </w:rPr>
        <w:t xml:space="preserve"> </w:t>
      </w:r>
    </w:p>
    <w:p w:rsidR="005D0EC1" w:rsidRPr="00E031D7" w:rsidRDefault="00CF0A1D" w:rsidP="005D0EC1">
      <w:pPr>
        <w:shd w:val="clear" w:color="auto" w:fill="FFFFFF"/>
        <w:outlineLvl w:val="1"/>
        <w:rPr>
          <w:sz w:val="24"/>
          <w:szCs w:val="24"/>
        </w:rPr>
      </w:pPr>
      <w:r w:rsidRPr="00207E3D">
        <w:rPr>
          <w:sz w:val="24"/>
          <w:szCs w:val="24"/>
        </w:rPr>
        <w:t>Укладывать без зазоров и смещения относительно п</w:t>
      </w:r>
      <w:r w:rsidR="005D0EC1" w:rsidRPr="00207E3D">
        <w:rPr>
          <w:sz w:val="24"/>
          <w:szCs w:val="24"/>
        </w:rPr>
        <w:t xml:space="preserve">редыдущих плиток </w:t>
      </w:r>
      <w:r w:rsidR="00E031D7">
        <w:rPr>
          <w:sz w:val="24"/>
          <w:szCs w:val="24"/>
          <w:lang w:val="en-US"/>
        </w:rPr>
        <w:t>Tessera</w:t>
      </w:r>
      <w:r w:rsidR="00E031D7" w:rsidRPr="00E031D7">
        <w:rPr>
          <w:sz w:val="24"/>
          <w:szCs w:val="24"/>
        </w:rPr>
        <w:t>/</w:t>
      </w:r>
    </w:p>
    <w:p w:rsidR="00CF0A1D" w:rsidRPr="00207E3D" w:rsidRDefault="00CF0A1D" w:rsidP="00CF0A1D">
      <w:pPr>
        <w:shd w:val="clear" w:color="auto" w:fill="FFFFFF"/>
        <w:rPr>
          <w:sz w:val="24"/>
          <w:szCs w:val="24"/>
        </w:rPr>
      </w:pPr>
      <w:r w:rsidRPr="00207E3D">
        <w:rPr>
          <w:sz w:val="24"/>
          <w:szCs w:val="24"/>
        </w:rPr>
        <w:t>.</w:t>
      </w:r>
    </w:p>
    <w:p w:rsidR="00CF0A1D" w:rsidRPr="00207E3D" w:rsidRDefault="00CF0A1D" w:rsidP="00CF0A1D">
      <w:pPr>
        <w:shd w:val="clear" w:color="auto" w:fill="FFFFFF"/>
        <w:rPr>
          <w:sz w:val="24"/>
          <w:szCs w:val="24"/>
        </w:rPr>
      </w:pPr>
      <w:r w:rsidRPr="00B218EF">
        <w:rPr>
          <w:b/>
          <w:i/>
          <w:iCs/>
          <w:sz w:val="24"/>
          <w:szCs w:val="24"/>
          <w:u w:val="single"/>
        </w:rPr>
        <w:t>Рекомендуется</w:t>
      </w:r>
      <w:r w:rsidRPr="00207E3D">
        <w:rPr>
          <w:sz w:val="24"/>
          <w:szCs w:val="24"/>
        </w:rPr>
        <w:br/>
        <w:t xml:space="preserve">В случае необходимости </w:t>
      </w:r>
      <w:r w:rsidR="005D0EC1" w:rsidRPr="00207E3D">
        <w:rPr>
          <w:sz w:val="24"/>
          <w:szCs w:val="24"/>
        </w:rPr>
        <w:t>подрезки плитки</w:t>
      </w:r>
      <w:r w:rsidRPr="00207E3D">
        <w:rPr>
          <w:sz w:val="24"/>
          <w:szCs w:val="24"/>
        </w:rPr>
        <w:t xml:space="preserve"> до требуемых размеров следует соблюдать следующий порядок:</w:t>
      </w:r>
      <w:r w:rsidR="007C1A7A">
        <w:rPr>
          <w:sz w:val="24"/>
          <w:szCs w:val="24"/>
        </w:rPr>
        <w:br/>
        <w:t>- надрезать следует  ножом с прямым лезвием с тыльной стороны, зеркальным методом</w:t>
      </w:r>
      <w:r w:rsidR="007D5D0C">
        <w:rPr>
          <w:sz w:val="24"/>
          <w:szCs w:val="24"/>
        </w:rPr>
        <w:br/>
        <w:t>- сделать окончательный отрез ножом лезвием крючком:</w:t>
      </w:r>
    </w:p>
    <w:p w:rsidR="00CF0A1D" w:rsidRDefault="00CF0A1D" w:rsidP="005D0EC1">
      <w:pPr>
        <w:shd w:val="clear" w:color="auto" w:fill="FFFFFF"/>
        <w:outlineLvl w:val="1"/>
        <w:rPr>
          <w:sz w:val="24"/>
          <w:szCs w:val="24"/>
        </w:rPr>
      </w:pPr>
      <w:r w:rsidRPr="00207E3D">
        <w:rPr>
          <w:sz w:val="24"/>
          <w:szCs w:val="24"/>
        </w:rPr>
        <w:br/>
        <w:t>Посл</w:t>
      </w:r>
      <w:r w:rsidR="005D0EC1" w:rsidRPr="00207E3D">
        <w:rPr>
          <w:sz w:val="24"/>
          <w:szCs w:val="24"/>
        </w:rPr>
        <w:t>е завершения укладки</w:t>
      </w:r>
      <w:r w:rsidRPr="00207E3D">
        <w:rPr>
          <w:sz w:val="24"/>
          <w:szCs w:val="24"/>
        </w:rPr>
        <w:t xml:space="preserve"> плитку оставить до полного высыхания клея, согласно рекомендациям производителя клея.</w:t>
      </w:r>
      <w:r w:rsidRPr="00207E3D">
        <w:rPr>
          <w:sz w:val="24"/>
          <w:szCs w:val="24"/>
        </w:rPr>
        <w:br/>
        <w:t>Эксплуатация пола возможна после окончания всех работ по укладке.</w:t>
      </w:r>
    </w:p>
    <w:p w:rsidR="000E1F89" w:rsidRDefault="000E1F89" w:rsidP="005D0EC1">
      <w:pPr>
        <w:shd w:val="clear" w:color="auto" w:fill="FFFFFF"/>
        <w:outlineLvl w:val="1"/>
        <w:rPr>
          <w:sz w:val="24"/>
          <w:szCs w:val="24"/>
        </w:rPr>
      </w:pPr>
    </w:p>
    <w:p w:rsidR="000E1F89" w:rsidRDefault="000E1F89" w:rsidP="005D0EC1">
      <w:pPr>
        <w:shd w:val="clear" w:color="auto" w:fill="FFFFFF"/>
        <w:outlineLvl w:val="1"/>
        <w:rPr>
          <w:sz w:val="24"/>
          <w:szCs w:val="24"/>
        </w:rPr>
      </w:pPr>
    </w:p>
    <w:p w:rsidR="000E1F89" w:rsidRDefault="000E1F89" w:rsidP="005D0EC1">
      <w:pPr>
        <w:shd w:val="clear" w:color="auto" w:fill="FFFFFF"/>
        <w:outlineLvl w:val="1"/>
        <w:rPr>
          <w:sz w:val="24"/>
          <w:szCs w:val="24"/>
        </w:rPr>
      </w:pPr>
    </w:p>
    <w:p w:rsidR="000E1F89" w:rsidRPr="000E1F89" w:rsidRDefault="000E1F89" w:rsidP="005D0EC1">
      <w:pPr>
        <w:shd w:val="clear" w:color="auto" w:fill="FFFFFF"/>
        <w:outlineLvl w:val="1"/>
        <w:rPr>
          <w:rStyle w:val="aa"/>
          <w:sz w:val="24"/>
          <w:szCs w:val="24"/>
        </w:rPr>
      </w:pPr>
    </w:p>
    <w:p w:rsidR="000E1F89" w:rsidRPr="000E1F89" w:rsidRDefault="000E1F89" w:rsidP="000E1F89">
      <w:pPr>
        <w:shd w:val="clear" w:color="auto" w:fill="FFFFFF"/>
        <w:outlineLvl w:val="1"/>
        <w:rPr>
          <w:rStyle w:val="aa"/>
          <w:sz w:val="24"/>
          <w:szCs w:val="24"/>
        </w:rPr>
      </w:pPr>
      <w:r w:rsidRPr="000E1F89">
        <w:rPr>
          <w:rStyle w:val="aa"/>
          <w:sz w:val="24"/>
          <w:szCs w:val="24"/>
        </w:rPr>
        <w:t>По вопросам и консультации обращаться:</w:t>
      </w:r>
    </w:p>
    <w:p w:rsidR="000E1F89" w:rsidRPr="000E1F89" w:rsidRDefault="000E1F89" w:rsidP="000E1F89">
      <w:pPr>
        <w:shd w:val="clear" w:color="auto" w:fill="FFFFFF"/>
        <w:outlineLvl w:val="1"/>
        <w:rPr>
          <w:rStyle w:val="aa"/>
          <w:sz w:val="24"/>
          <w:szCs w:val="24"/>
        </w:rPr>
      </w:pPr>
      <w:r w:rsidRPr="000E1F89">
        <w:rPr>
          <w:rStyle w:val="aa"/>
          <w:sz w:val="24"/>
          <w:szCs w:val="24"/>
        </w:rPr>
        <w:t>Михаил Жариков</w:t>
      </w:r>
    </w:p>
    <w:p w:rsidR="000E1F89" w:rsidRPr="000E1F89" w:rsidRDefault="00CC100A" w:rsidP="000E1F89">
      <w:pPr>
        <w:shd w:val="clear" w:color="auto" w:fill="FFFFFF"/>
        <w:outlineLvl w:val="1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>Руководитель учебного</w:t>
      </w:r>
      <w:r w:rsidR="000E1F89" w:rsidRPr="000E1F89">
        <w:rPr>
          <w:rStyle w:val="aa"/>
          <w:sz w:val="24"/>
          <w:szCs w:val="24"/>
        </w:rPr>
        <w:t xml:space="preserve"> центра</w:t>
      </w:r>
    </w:p>
    <w:p w:rsidR="000E1F89" w:rsidRPr="000E1F89" w:rsidRDefault="000E1F89" w:rsidP="000E1F89">
      <w:pPr>
        <w:shd w:val="clear" w:color="auto" w:fill="FFFFFF"/>
        <w:outlineLvl w:val="1"/>
        <w:rPr>
          <w:rStyle w:val="aa"/>
          <w:sz w:val="24"/>
          <w:szCs w:val="24"/>
        </w:rPr>
      </w:pPr>
      <w:r w:rsidRPr="000E1F89">
        <w:rPr>
          <w:rStyle w:val="aa"/>
          <w:sz w:val="24"/>
          <w:szCs w:val="24"/>
        </w:rPr>
        <w:t>ООО Форбо-Флоринг</w:t>
      </w:r>
    </w:p>
    <w:p w:rsidR="000E1F89" w:rsidRPr="000E1F89" w:rsidRDefault="000E1F89" w:rsidP="000E1F89">
      <w:pPr>
        <w:shd w:val="clear" w:color="auto" w:fill="FFFFFF"/>
        <w:outlineLvl w:val="1"/>
        <w:rPr>
          <w:rStyle w:val="aa"/>
          <w:sz w:val="24"/>
          <w:szCs w:val="24"/>
        </w:rPr>
      </w:pPr>
      <w:r w:rsidRPr="000E1F89">
        <w:rPr>
          <w:rStyle w:val="aa"/>
          <w:sz w:val="24"/>
          <w:szCs w:val="24"/>
        </w:rPr>
        <w:t xml:space="preserve">8 916 1942914 </w:t>
      </w:r>
    </w:p>
    <w:p w:rsidR="000E1F89" w:rsidRPr="000E1F89" w:rsidRDefault="000E1F89" w:rsidP="000E1F89">
      <w:pPr>
        <w:shd w:val="clear" w:color="auto" w:fill="FFFFFF"/>
        <w:outlineLvl w:val="1"/>
        <w:rPr>
          <w:rStyle w:val="aa"/>
          <w:sz w:val="24"/>
          <w:szCs w:val="24"/>
        </w:rPr>
      </w:pPr>
      <w:r w:rsidRPr="000E1F89">
        <w:rPr>
          <w:rStyle w:val="aa"/>
          <w:sz w:val="24"/>
          <w:szCs w:val="24"/>
        </w:rPr>
        <w:t>Mikhail.zharikov@forbo.com</w:t>
      </w:r>
    </w:p>
    <w:p w:rsidR="00CF0A1D" w:rsidRPr="00207E3D" w:rsidRDefault="00CF0A1D" w:rsidP="00F1477B">
      <w:pPr>
        <w:shd w:val="clear" w:color="auto" w:fill="FFFFFF"/>
        <w:outlineLvl w:val="2"/>
        <w:rPr>
          <w:sz w:val="24"/>
          <w:szCs w:val="24"/>
        </w:rPr>
      </w:pPr>
      <w:r w:rsidRPr="00207E3D">
        <w:rPr>
          <w:sz w:val="24"/>
          <w:szCs w:val="24"/>
        </w:rPr>
        <w:br/>
        <w:t> </w:t>
      </w:r>
    </w:p>
    <w:bookmarkEnd w:id="0"/>
    <w:p w:rsidR="00CF0A1D" w:rsidRPr="00207E3D" w:rsidRDefault="00CF0A1D">
      <w:pPr>
        <w:pStyle w:val="a3"/>
        <w:ind w:firstLine="0"/>
        <w:rPr>
          <w:sz w:val="28"/>
          <w:szCs w:val="28"/>
        </w:rPr>
      </w:pPr>
    </w:p>
    <w:sectPr w:rsidR="00CF0A1D" w:rsidRPr="00207E3D" w:rsidSect="00D817F7">
      <w:pgSz w:w="11906" w:h="16838"/>
      <w:pgMar w:top="1440" w:right="567" w:bottom="1440" w:left="1418" w:header="720" w:footer="720" w:gutter="0"/>
      <w:cols w:space="720" w:equalWidth="0">
        <w:col w:w="9539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43" w:rsidRDefault="00772E43" w:rsidP="00FE44C2">
      <w:r>
        <w:separator/>
      </w:r>
    </w:p>
  </w:endnote>
  <w:endnote w:type="continuationSeparator" w:id="0">
    <w:p w:rsidR="00772E43" w:rsidRDefault="00772E43" w:rsidP="00FE4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43" w:rsidRDefault="00772E43" w:rsidP="00FE44C2">
      <w:r>
        <w:separator/>
      </w:r>
    </w:p>
  </w:footnote>
  <w:footnote w:type="continuationSeparator" w:id="0">
    <w:p w:rsidR="00772E43" w:rsidRDefault="00772E43" w:rsidP="00FE4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B36"/>
    <w:multiLevelType w:val="hybridMultilevel"/>
    <w:tmpl w:val="15801232"/>
    <w:lvl w:ilvl="0" w:tplc="29ECB2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D951401"/>
    <w:multiLevelType w:val="hybridMultilevel"/>
    <w:tmpl w:val="7C763DE0"/>
    <w:lvl w:ilvl="0" w:tplc="07CA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4D05D4"/>
    <w:multiLevelType w:val="hybridMultilevel"/>
    <w:tmpl w:val="AB78987A"/>
    <w:lvl w:ilvl="0" w:tplc="8C60D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9875D2"/>
    <w:multiLevelType w:val="hybridMultilevel"/>
    <w:tmpl w:val="901AC6DC"/>
    <w:lvl w:ilvl="0" w:tplc="4104A8A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075"/>
    <w:rsid w:val="00013B9A"/>
    <w:rsid w:val="00032D06"/>
    <w:rsid w:val="000609ED"/>
    <w:rsid w:val="000674C5"/>
    <w:rsid w:val="000C3DE8"/>
    <w:rsid w:val="000E1F89"/>
    <w:rsid w:val="00187681"/>
    <w:rsid w:val="001B1251"/>
    <w:rsid w:val="001C7D2F"/>
    <w:rsid w:val="001E42D3"/>
    <w:rsid w:val="00207E3D"/>
    <w:rsid w:val="00224035"/>
    <w:rsid w:val="00245D8E"/>
    <w:rsid w:val="0027126D"/>
    <w:rsid w:val="002D2E75"/>
    <w:rsid w:val="0031238F"/>
    <w:rsid w:val="0041527E"/>
    <w:rsid w:val="004505C0"/>
    <w:rsid w:val="004A236E"/>
    <w:rsid w:val="004A3F0A"/>
    <w:rsid w:val="00576363"/>
    <w:rsid w:val="00596B53"/>
    <w:rsid w:val="005A1453"/>
    <w:rsid w:val="005D0EC1"/>
    <w:rsid w:val="005E7524"/>
    <w:rsid w:val="005F2F83"/>
    <w:rsid w:val="006C2385"/>
    <w:rsid w:val="006E4D39"/>
    <w:rsid w:val="006F227A"/>
    <w:rsid w:val="00746711"/>
    <w:rsid w:val="00772E43"/>
    <w:rsid w:val="007C1A7A"/>
    <w:rsid w:val="007D5D0C"/>
    <w:rsid w:val="007E6DA1"/>
    <w:rsid w:val="00823DF7"/>
    <w:rsid w:val="008246B2"/>
    <w:rsid w:val="008A5E96"/>
    <w:rsid w:val="008B379D"/>
    <w:rsid w:val="00910B2E"/>
    <w:rsid w:val="00914075"/>
    <w:rsid w:val="00917A9D"/>
    <w:rsid w:val="009C3BA1"/>
    <w:rsid w:val="00A91641"/>
    <w:rsid w:val="00A93EC9"/>
    <w:rsid w:val="00AA0CF5"/>
    <w:rsid w:val="00AA2F4C"/>
    <w:rsid w:val="00AD29DD"/>
    <w:rsid w:val="00AF09E9"/>
    <w:rsid w:val="00B0338E"/>
    <w:rsid w:val="00B218EF"/>
    <w:rsid w:val="00B568D4"/>
    <w:rsid w:val="00B835F6"/>
    <w:rsid w:val="00BD6280"/>
    <w:rsid w:val="00C52C82"/>
    <w:rsid w:val="00C616C2"/>
    <w:rsid w:val="00C67A6C"/>
    <w:rsid w:val="00CB79EF"/>
    <w:rsid w:val="00CC100A"/>
    <w:rsid w:val="00CC37C1"/>
    <w:rsid w:val="00CF02AA"/>
    <w:rsid w:val="00CF0A1D"/>
    <w:rsid w:val="00CF6B37"/>
    <w:rsid w:val="00D24857"/>
    <w:rsid w:val="00D817F7"/>
    <w:rsid w:val="00DB7844"/>
    <w:rsid w:val="00DC49D0"/>
    <w:rsid w:val="00E031D7"/>
    <w:rsid w:val="00EB2E15"/>
    <w:rsid w:val="00F1477B"/>
    <w:rsid w:val="00F20C02"/>
    <w:rsid w:val="00F47FF3"/>
    <w:rsid w:val="00F92709"/>
    <w:rsid w:val="00FE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A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firstLine="567"/>
    </w:pPr>
  </w:style>
  <w:style w:type="paragraph" w:styleId="a4">
    <w:name w:val="Title"/>
    <w:basedOn w:val="a"/>
    <w:qFormat/>
    <w:pPr>
      <w:ind w:firstLine="567"/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D817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CF0A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F0A1D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E44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4C2"/>
  </w:style>
  <w:style w:type="paragraph" w:styleId="a8">
    <w:name w:val="footer"/>
    <w:basedOn w:val="a"/>
    <w:link w:val="a9"/>
    <w:uiPriority w:val="99"/>
    <w:unhideWhenUsed/>
    <w:rsid w:val="00FE44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44C2"/>
  </w:style>
  <w:style w:type="character" w:styleId="aa">
    <w:name w:val="Subtle Emphasis"/>
    <w:uiPriority w:val="19"/>
    <w:qFormat/>
    <w:rsid w:val="000E1F89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72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ubanlinoleum.ru/about/katalog/ustrojstvo-pol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kubanlinoleum.ru/catalog/napolnaya-plitka-pvkh-tarkett-new-age-product-30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клеев Forbo для напольных покрытий</vt:lpstr>
    </vt:vector>
  </TitlesOfParts>
  <Company>None</Company>
  <LinksUpToDate>false</LinksUpToDate>
  <CharactersWithSpaces>5546</CharactersWithSpaces>
  <SharedDoc>false</SharedDoc>
  <HLinks>
    <vt:vector size="12" baseType="variant"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http://kubanlinoleum.ru/catalog/napolnaya-plitka-pvkh-tarkett-new-age-product-302.html</vt:lpwstr>
      </vt:variant>
      <vt:variant>
        <vt:lpwstr/>
      </vt:variant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http://kubanlinoleum.ru/about/katalog/ustrojstvo-polov/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клеев Forbo для напольных покрытий</dc:title>
  <dc:creator>MOSCOM</dc:creator>
  <cp:lastModifiedBy>Dillers</cp:lastModifiedBy>
  <cp:revision>2</cp:revision>
  <cp:lastPrinted>2010-08-23T13:33:00Z</cp:lastPrinted>
  <dcterms:created xsi:type="dcterms:W3CDTF">2016-06-14T14:23:00Z</dcterms:created>
  <dcterms:modified xsi:type="dcterms:W3CDTF">2016-06-14T14:23:00Z</dcterms:modified>
</cp:coreProperties>
</file>